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62" w:rsidRDefault="00434062">
      <w:r>
        <w:rPr>
          <w:rFonts w:hint="eastAsia"/>
        </w:rPr>
        <w:t>あさぎり町下水道排水設備</w:t>
      </w:r>
      <w:r w:rsidR="00040F80">
        <w:rPr>
          <w:rFonts w:hint="eastAsia"/>
        </w:rPr>
        <w:t>指定</w:t>
      </w:r>
      <w:r w:rsidR="007D3B81">
        <w:rPr>
          <w:rFonts w:hint="eastAsia"/>
        </w:rPr>
        <w:t>工事店規程</w:t>
      </w:r>
      <w:r>
        <w:rPr>
          <w:rFonts w:hint="eastAsia"/>
        </w:rPr>
        <w:t>(平成15年規則第106号)</w:t>
      </w:r>
    </w:p>
    <w:p w:rsidR="007B6306" w:rsidRDefault="007B630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581"/>
        <w:gridCol w:w="569"/>
        <w:gridCol w:w="968"/>
        <w:gridCol w:w="800"/>
        <w:gridCol w:w="3062"/>
        <w:gridCol w:w="1163"/>
        <w:gridCol w:w="979"/>
        <w:gridCol w:w="220"/>
      </w:tblGrid>
      <w:tr w:rsidR="007B6306" w:rsidTr="003276C2">
        <w:trPr>
          <w:trHeight w:val="1027"/>
        </w:trPr>
        <w:tc>
          <w:tcPr>
            <w:tcW w:w="8584" w:type="dxa"/>
            <w:gridSpan w:val="9"/>
            <w:tcBorders>
              <w:bottom w:val="nil"/>
            </w:tcBorders>
          </w:tcPr>
          <w:p w:rsidR="007B6306" w:rsidRDefault="007B6306"/>
          <w:p w:rsidR="007B6306" w:rsidRDefault="009577AA" w:rsidP="003276C2">
            <w:pPr>
              <w:jc w:val="right"/>
            </w:pPr>
            <w:r>
              <w:rPr>
                <w:rFonts w:hint="eastAsia"/>
              </w:rPr>
              <w:t>令和</w:t>
            </w:r>
            <w:r w:rsidR="00F16DCE">
              <w:rPr>
                <w:rFonts w:hint="eastAsia"/>
              </w:rPr>
              <w:t xml:space="preserve">　　</w:t>
            </w:r>
            <w:r w:rsidR="007B6306">
              <w:rPr>
                <w:rFonts w:hint="eastAsia"/>
              </w:rPr>
              <w:t xml:space="preserve">年　　月　　日　</w:t>
            </w:r>
          </w:p>
        </w:tc>
      </w:tr>
      <w:tr w:rsidR="007B6306" w:rsidTr="00434062">
        <w:trPr>
          <w:trHeight w:val="724"/>
        </w:trPr>
        <w:tc>
          <w:tcPr>
            <w:tcW w:w="23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6306" w:rsidRPr="009577AA" w:rsidRDefault="007B6306">
            <w:pPr>
              <w:spacing w:line="360" w:lineRule="auto"/>
              <w:jc w:val="center"/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306" w:rsidRDefault="007B6306">
            <w:pPr>
              <w:spacing w:line="360" w:lineRule="auto"/>
              <w:jc w:val="center"/>
            </w:pPr>
            <w:r>
              <w:rPr>
                <w:rFonts w:hAnsi="Times New Roman" w:hint="eastAsia"/>
              </w:rPr>
              <w:t>下水道排水設備指定工事店指定申請書</w:t>
            </w:r>
            <w:r>
              <w:t>(</w:t>
            </w:r>
            <w:r>
              <w:rPr>
                <w:rFonts w:hint="eastAsia"/>
                <w:spacing w:val="115"/>
              </w:rPr>
              <w:t>新</w:t>
            </w:r>
            <w:r>
              <w:rPr>
                <w:rFonts w:hint="eastAsia"/>
              </w:rPr>
              <w:t>規・</w:t>
            </w:r>
            <w:r>
              <w:rPr>
                <w:rFonts w:hint="eastAsia"/>
                <w:spacing w:val="115"/>
              </w:rPr>
              <w:t>継</w:t>
            </w:r>
            <w:r>
              <w:rPr>
                <w:rFonts w:hint="eastAsia"/>
              </w:rPr>
              <w:t>続</w:t>
            </w:r>
            <w:r>
              <w:t>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6306" w:rsidRDefault="007B6306">
            <w:pPr>
              <w:spacing w:line="360" w:lineRule="auto"/>
              <w:jc w:val="center"/>
            </w:pPr>
          </w:p>
        </w:tc>
      </w:tr>
      <w:tr w:rsidR="007B6306" w:rsidTr="00434062">
        <w:trPr>
          <w:trHeight w:val="1045"/>
        </w:trPr>
        <w:tc>
          <w:tcPr>
            <w:tcW w:w="8584" w:type="dxa"/>
            <w:gridSpan w:val="9"/>
            <w:tcBorders>
              <w:top w:val="nil"/>
              <w:bottom w:val="nil"/>
            </w:tcBorders>
          </w:tcPr>
          <w:p w:rsidR="007B6306" w:rsidRDefault="007B6306">
            <w:pPr>
              <w:spacing w:line="480" w:lineRule="auto"/>
            </w:pPr>
          </w:p>
          <w:p w:rsidR="007B6306" w:rsidRDefault="007D3B81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あさぎり町下水道事業管理者</w:t>
            </w:r>
            <w:r w:rsidR="00F16DCE">
              <w:rPr>
                <w:rFonts w:hint="eastAsia"/>
              </w:rPr>
              <w:t xml:space="preserve">　</w:t>
            </w:r>
            <w:r w:rsidR="007B6306">
              <w:rPr>
                <w:rFonts w:hint="eastAsia"/>
              </w:rPr>
              <w:t>様</w:t>
            </w:r>
          </w:p>
        </w:tc>
      </w:tr>
      <w:tr w:rsidR="007B6306" w:rsidTr="00434062">
        <w:trPr>
          <w:cantSplit/>
          <w:trHeight w:hRule="exact" w:val="694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7B6306" w:rsidRDefault="007D3B81">
            <w:r>
              <w:rPr>
                <w:noProof/>
              </w:rPr>
              <w:pict>
                <v:oval id="_x0000_s1026" style="position:absolute;left:0;text-align:left;margin-left:387.4pt;margin-top:101.75pt;width:12pt;height:12pt;z-index:-251658752;mso-position-horizontal-relative:text;mso-position-vertical-relative:text" o:allowincell="f" filled="f" strokeweight=".5pt"/>
              </w:pict>
            </w:r>
            <w:r w:rsidR="007B6306"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7B6306" w:rsidRDefault="007B6306">
            <w:pPr>
              <w:jc w:val="center"/>
            </w:pPr>
            <w:r>
              <w:rPr>
                <w:rFonts w:hint="eastAsia"/>
                <w:spacing w:val="229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337" w:type="dxa"/>
            <w:gridSpan w:val="3"/>
            <w:vAlign w:val="center"/>
          </w:tcPr>
          <w:p w:rsidR="007B6306" w:rsidRDefault="007B6306">
            <w:pPr>
              <w:jc w:val="distribute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  <w:spacing w:val="420"/>
              </w:rPr>
              <w:t>り</w:t>
            </w:r>
            <w:r>
              <w:rPr>
                <w:rFonts w:hint="eastAsia"/>
              </w:rPr>
              <w:t>がな</w:t>
            </w:r>
          </w:p>
          <w:p w:rsidR="007B6306" w:rsidRDefault="007B6306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204" w:type="dxa"/>
            <w:gridSpan w:val="3"/>
            <w:vAlign w:val="center"/>
          </w:tcPr>
          <w:p w:rsidR="007B6306" w:rsidRDefault="007B6306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7B6306" w:rsidRDefault="007B6306">
            <w:r>
              <w:rPr>
                <w:rFonts w:hint="eastAsia"/>
              </w:rPr>
              <w:t xml:space="preserve">　</w:t>
            </w:r>
          </w:p>
        </w:tc>
      </w:tr>
      <w:tr w:rsidR="007B6306" w:rsidTr="00434062">
        <w:trPr>
          <w:cantSplit/>
          <w:trHeight w:hRule="exact" w:val="1042"/>
        </w:trPr>
        <w:tc>
          <w:tcPr>
            <w:tcW w:w="243" w:type="dxa"/>
            <w:vMerge/>
            <w:vAlign w:val="center"/>
          </w:tcPr>
          <w:p w:rsidR="007B6306" w:rsidRDefault="007B6306"/>
        </w:tc>
        <w:tc>
          <w:tcPr>
            <w:tcW w:w="581" w:type="dxa"/>
            <w:vMerge/>
            <w:vAlign w:val="center"/>
          </w:tcPr>
          <w:p w:rsidR="007B6306" w:rsidRDefault="007B6306"/>
        </w:tc>
        <w:tc>
          <w:tcPr>
            <w:tcW w:w="569" w:type="dxa"/>
            <w:vMerge w:val="restart"/>
            <w:textDirection w:val="tbRlV"/>
            <w:vAlign w:val="center"/>
          </w:tcPr>
          <w:p w:rsidR="007B6306" w:rsidRDefault="007B630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68" w:type="dxa"/>
            <w:gridSpan w:val="2"/>
            <w:vAlign w:val="center"/>
          </w:tcPr>
          <w:p w:rsidR="007B6306" w:rsidRDefault="007B63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04" w:type="dxa"/>
            <w:gridSpan w:val="3"/>
            <w:vAlign w:val="center"/>
          </w:tcPr>
          <w:p w:rsidR="007B6306" w:rsidRDefault="007B6306"/>
          <w:p w:rsidR="007B6306" w:rsidRDefault="007B6306"/>
          <w:p w:rsidR="007B6306" w:rsidRDefault="007B6306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0" w:type="dxa"/>
            <w:vMerge/>
          </w:tcPr>
          <w:p w:rsidR="007B6306" w:rsidRDefault="007B6306"/>
        </w:tc>
      </w:tr>
      <w:tr w:rsidR="007B6306" w:rsidTr="00434062">
        <w:trPr>
          <w:cantSplit/>
          <w:trHeight w:hRule="exact" w:val="694"/>
        </w:trPr>
        <w:tc>
          <w:tcPr>
            <w:tcW w:w="243" w:type="dxa"/>
            <w:vMerge/>
            <w:vAlign w:val="center"/>
          </w:tcPr>
          <w:p w:rsidR="007B6306" w:rsidRDefault="007B6306"/>
        </w:tc>
        <w:tc>
          <w:tcPr>
            <w:tcW w:w="581" w:type="dxa"/>
            <w:vMerge/>
            <w:vAlign w:val="center"/>
          </w:tcPr>
          <w:p w:rsidR="007B6306" w:rsidRDefault="007B6306"/>
        </w:tc>
        <w:tc>
          <w:tcPr>
            <w:tcW w:w="569" w:type="dxa"/>
            <w:vMerge/>
            <w:vAlign w:val="center"/>
          </w:tcPr>
          <w:p w:rsidR="007B6306" w:rsidRDefault="007B6306"/>
        </w:tc>
        <w:tc>
          <w:tcPr>
            <w:tcW w:w="1768" w:type="dxa"/>
            <w:gridSpan w:val="2"/>
            <w:vAlign w:val="center"/>
          </w:tcPr>
          <w:p w:rsidR="007B6306" w:rsidRDefault="007B6306">
            <w:pPr>
              <w:jc w:val="distribute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  <w:spacing w:val="210"/>
              </w:rPr>
              <w:t>り</w:t>
            </w:r>
            <w:r>
              <w:rPr>
                <w:rFonts w:hint="eastAsia"/>
              </w:rPr>
              <w:t>がな</w:t>
            </w:r>
          </w:p>
          <w:p w:rsidR="007B6306" w:rsidRDefault="007B63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25" w:type="dxa"/>
            <w:gridSpan w:val="2"/>
            <w:vAlign w:val="center"/>
          </w:tcPr>
          <w:p w:rsidR="007B6306" w:rsidRDefault="007B6306"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7B6306" w:rsidRPr="00E43932" w:rsidRDefault="007D3B81">
            <w:pPr>
              <w:jc w:val="right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.6pt;margin-top:1pt;width:45.75pt;height:30.75pt;z-index:251658752;mso-position-horizontal-relative:text;mso-position-vertical-relative:text" stroked="f">
                  <v:textbox style="mso-next-textbox:#_x0000_s1027" inset="5.85pt,.7pt,5.85pt,.7pt">
                    <w:txbxContent>
                      <w:p w:rsidR="00EA29A4" w:rsidRDefault="00EA29A4" w:rsidP="00E43932"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0" w:type="dxa"/>
            <w:vMerge/>
          </w:tcPr>
          <w:p w:rsidR="007B6306" w:rsidRDefault="007B6306"/>
        </w:tc>
      </w:tr>
      <w:tr w:rsidR="007B6306" w:rsidTr="00434062">
        <w:trPr>
          <w:cantSplit/>
          <w:trHeight w:hRule="exact" w:val="1042"/>
        </w:trPr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7B6306" w:rsidRDefault="007B6306"/>
        </w:tc>
        <w:tc>
          <w:tcPr>
            <w:tcW w:w="581" w:type="dxa"/>
            <w:vMerge/>
            <w:vAlign w:val="center"/>
          </w:tcPr>
          <w:p w:rsidR="007B6306" w:rsidRDefault="007B6306"/>
        </w:tc>
        <w:tc>
          <w:tcPr>
            <w:tcW w:w="2337" w:type="dxa"/>
            <w:gridSpan w:val="3"/>
            <w:vAlign w:val="center"/>
          </w:tcPr>
          <w:p w:rsidR="007B6306" w:rsidRDefault="007B6306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204" w:type="dxa"/>
            <w:gridSpan w:val="3"/>
            <w:vAlign w:val="center"/>
          </w:tcPr>
          <w:p w:rsidR="007B6306" w:rsidRDefault="007B6306"/>
          <w:p w:rsidR="007B6306" w:rsidRDefault="007B6306"/>
          <w:p w:rsidR="007B6306" w:rsidRDefault="007B6306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0" w:type="dxa"/>
            <w:vMerge/>
            <w:tcBorders>
              <w:bottom w:val="nil"/>
            </w:tcBorders>
          </w:tcPr>
          <w:p w:rsidR="007B6306" w:rsidRDefault="007B6306"/>
        </w:tc>
      </w:tr>
      <w:tr w:rsidR="007B6306" w:rsidTr="00434062">
        <w:trPr>
          <w:cantSplit/>
          <w:trHeight w:val="5723"/>
        </w:trPr>
        <w:tc>
          <w:tcPr>
            <w:tcW w:w="8584" w:type="dxa"/>
            <w:gridSpan w:val="9"/>
            <w:tcBorders>
              <w:top w:val="nil"/>
            </w:tcBorders>
          </w:tcPr>
          <w:p w:rsidR="007B6306" w:rsidRDefault="007B6306"/>
          <w:p w:rsidR="007B6306" w:rsidRDefault="007B6306">
            <w:pPr>
              <w:spacing w:line="480" w:lineRule="auto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7B04AB" w:rsidRDefault="007B6306" w:rsidP="007B04AB">
            <w:pPr>
              <w:spacing w:line="480" w:lineRule="auto"/>
              <w:ind w:left="210" w:hangingChars="100" w:hanging="21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7B04AB">
              <w:rPr>
                <w:rFonts w:hAnsi="Times New Roman" w:hint="eastAsia"/>
              </w:rPr>
              <w:t>申請者</w:t>
            </w:r>
            <w:r w:rsidR="00EA29A4">
              <w:rPr>
                <w:rFonts w:hAnsi="Times New Roman" w:hint="eastAsia"/>
              </w:rPr>
              <w:t>（法人の場合は代表者や支店長など）</w:t>
            </w:r>
            <w:r w:rsidR="007B04AB">
              <w:rPr>
                <w:rFonts w:hAnsi="Times New Roman" w:hint="eastAsia"/>
              </w:rPr>
              <w:t>は、あさぎり町下水道条例第8条第1項第4</w:t>
            </w:r>
            <w:r w:rsidR="007D3B81">
              <w:rPr>
                <w:rFonts w:hAnsi="Times New Roman" w:hint="eastAsia"/>
              </w:rPr>
              <w:t>号ア、オに該当しないことを証する書類（身分証明書など）※コピー不可</w:t>
            </w:r>
          </w:p>
          <w:p w:rsidR="00832D0F" w:rsidRPr="00E43932" w:rsidRDefault="007D3B81" w:rsidP="007D3B81">
            <w:pPr>
              <w:spacing w:line="480" w:lineRule="auto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2　申請者（法人の場合は役員を含む）は、あさぎり町下水道条例第8条第1項第4号エ、オに該当</w:t>
            </w:r>
            <w:r w:rsidR="007B04AB">
              <w:rPr>
                <w:rFonts w:hAnsi="Times New Roman" w:hint="eastAsia"/>
              </w:rPr>
              <w:t>しないことを証する書類</w:t>
            </w:r>
            <w:r>
              <w:rPr>
                <w:rFonts w:hAnsi="Times New Roman" w:hint="eastAsia"/>
              </w:rPr>
              <w:t>（誓約書</w:t>
            </w:r>
            <w:r w:rsidR="00832D0F">
              <w:rPr>
                <w:rFonts w:hAnsi="Times New Roman" w:hint="eastAsia"/>
              </w:rPr>
              <w:t>）</w:t>
            </w:r>
            <w:r>
              <w:rPr>
                <w:rFonts w:hAnsi="Times New Roman" w:hint="eastAsia"/>
              </w:rPr>
              <w:t>※コピー不可</w:t>
            </w:r>
          </w:p>
          <w:p w:rsidR="007B6306" w:rsidRDefault="007B6306">
            <w:pPr>
              <w:spacing w:line="480" w:lineRule="auto"/>
              <w:ind w:left="315" w:hanging="315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  <w:r w:rsidR="00EA29A4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申請者</w:t>
            </w:r>
            <w:r w:rsidR="00EA29A4">
              <w:rPr>
                <w:rFonts w:hAnsi="Times New Roman" w:hint="eastAsia"/>
              </w:rPr>
              <w:t>（法人の場合は代表者や支店長など）</w:t>
            </w:r>
            <w:r>
              <w:rPr>
                <w:rFonts w:hAnsi="Times New Roman" w:hint="eastAsia"/>
              </w:rPr>
              <w:t>の</w:t>
            </w:r>
            <w:r w:rsidR="007D3B81">
              <w:rPr>
                <w:rFonts w:hAnsi="Times New Roman" w:hint="eastAsia"/>
              </w:rPr>
              <w:t>住民票記載事項証明書又は登録原票記載事項証明書※コピー不可</w:t>
            </w:r>
          </w:p>
          <w:p w:rsidR="00EA29A4" w:rsidRDefault="00EA29A4" w:rsidP="003276C2">
            <w:pPr>
              <w:spacing w:line="480" w:lineRule="auto"/>
              <w:ind w:left="315" w:hanging="315"/>
            </w:pPr>
            <w:r>
              <w:rPr>
                <w:rFonts w:hAnsi="Times New Roman" w:hint="eastAsia"/>
              </w:rPr>
              <w:t xml:space="preserve">　4　申請書（法人の場合は代表者や支店長など）の経歴書（任意様式）</w:t>
            </w:r>
          </w:p>
          <w:p w:rsidR="007B6306" w:rsidRDefault="007B6306">
            <w:pPr>
              <w:spacing w:line="480" w:lineRule="auto"/>
              <w:ind w:left="344" w:hanging="344"/>
            </w:pPr>
            <w:r>
              <w:rPr>
                <w:rFonts w:hint="eastAsia"/>
              </w:rPr>
              <w:t xml:space="preserve">　</w:t>
            </w:r>
            <w:r w:rsidR="00EA29A4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法人の場合は、商業登記簿謄本及び定款の写し</w:t>
            </w:r>
          </w:p>
          <w:p w:rsidR="007B6306" w:rsidRDefault="007B6306">
            <w:pPr>
              <w:spacing w:line="480" w:lineRule="auto"/>
              <w:ind w:left="344" w:hanging="344"/>
            </w:pPr>
            <w:r>
              <w:rPr>
                <w:rFonts w:hint="eastAsia"/>
              </w:rPr>
              <w:t xml:space="preserve">　</w:t>
            </w:r>
            <w:r w:rsidR="00EA29A4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事</w:t>
            </w:r>
            <w:r>
              <w:rPr>
                <w:rFonts w:hAnsi="Times New Roman" w:hint="eastAsia"/>
              </w:rPr>
              <w:t>業所の平面図及び写真</w:t>
            </w:r>
            <w:r w:rsidR="00EA29A4">
              <w:rPr>
                <w:rFonts w:hAnsi="Times New Roman" w:hint="eastAsia"/>
              </w:rPr>
              <w:t>（事務所の外観・室内）</w:t>
            </w:r>
            <w:r>
              <w:rPr>
                <w:rFonts w:hAnsi="Times New Roman" w:hint="eastAsia"/>
              </w:rPr>
              <w:t>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7B6306" w:rsidRDefault="007B6306">
            <w:pPr>
              <w:spacing w:line="480" w:lineRule="auto"/>
              <w:ind w:left="344" w:hanging="34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29A4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専属責任技術者名簿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EA29A4" w:rsidRDefault="00EA29A4">
            <w:pPr>
              <w:spacing w:line="480" w:lineRule="auto"/>
              <w:ind w:left="344" w:hanging="344"/>
              <w:rPr>
                <w:rFonts w:hint="eastAsia"/>
              </w:rPr>
            </w:pPr>
            <w:r>
              <w:rPr>
                <w:rFonts w:hint="eastAsia"/>
              </w:rPr>
              <w:t xml:space="preserve">　8　専属責任技術者の技術者証の写し（有効期間内のもの）</w:t>
            </w:r>
          </w:p>
          <w:p w:rsidR="00EA29A4" w:rsidRDefault="00EA29A4">
            <w:pPr>
              <w:spacing w:line="480" w:lineRule="auto"/>
              <w:ind w:left="344" w:hanging="344"/>
            </w:pPr>
            <w:r>
              <w:rPr>
                <w:rFonts w:hint="eastAsia"/>
              </w:rPr>
              <w:t xml:space="preserve">　9</w:t>
            </w:r>
            <w:r w:rsidR="003276C2">
              <w:rPr>
                <w:rFonts w:hint="eastAsia"/>
              </w:rPr>
              <w:t xml:space="preserve">　技術者の専属を確認できる書類の写し（保険証など）</w:t>
            </w:r>
          </w:p>
          <w:p w:rsidR="007B6306" w:rsidRDefault="007B6306">
            <w:pPr>
              <w:spacing w:line="480" w:lineRule="auto"/>
              <w:ind w:left="344" w:hanging="344"/>
            </w:pPr>
            <w:r>
              <w:rPr>
                <w:rFonts w:hint="eastAsia"/>
              </w:rPr>
              <w:t xml:space="preserve">　</w:t>
            </w:r>
            <w:r w:rsidR="003276C2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 w:rsidR="003276C2">
              <w:rPr>
                <w:rFonts w:hAnsi="Times New Roman" w:hint="eastAsia"/>
              </w:rPr>
              <w:t>工事</w:t>
            </w:r>
            <w:r>
              <w:rPr>
                <w:rFonts w:hAnsi="Times New Roman" w:hint="eastAsia"/>
              </w:rPr>
              <w:t>に必要な設備及び器材を有していることを証する書類</w:t>
            </w:r>
            <w:r w:rsidR="003276C2">
              <w:rPr>
                <w:rFonts w:hAnsi="Times New Roman" w:hint="eastAsia"/>
              </w:rPr>
              <w:t>及び写真（任意様式</w:t>
            </w:r>
            <w:bookmarkStart w:id="0" w:name="_GoBack"/>
            <w:bookmarkEnd w:id="0"/>
            <w:r w:rsidR="003276C2">
              <w:rPr>
                <w:rFonts w:hAnsi="Times New Roman" w:hint="eastAsia"/>
              </w:rPr>
              <w:t>）</w:t>
            </w:r>
          </w:p>
        </w:tc>
      </w:tr>
    </w:tbl>
    <w:p w:rsidR="007B6306" w:rsidRDefault="007B6306"/>
    <w:sectPr w:rsidR="007B6306" w:rsidSect="003276C2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A4" w:rsidRDefault="00EA29A4" w:rsidP="002273C8">
      <w:r>
        <w:separator/>
      </w:r>
    </w:p>
  </w:endnote>
  <w:endnote w:type="continuationSeparator" w:id="0">
    <w:p w:rsidR="00EA29A4" w:rsidRDefault="00EA29A4" w:rsidP="002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A4" w:rsidRDefault="00EA29A4" w:rsidP="002273C8">
      <w:r>
        <w:separator/>
      </w:r>
    </w:p>
  </w:footnote>
  <w:footnote w:type="continuationSeparator" w:id="0">
    <w:p w:rsidR="00EA29A4" w:rsidRDefault="00EA29A4" w:rsidP="0022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5E1"/>
    <w:rsid w:val="00040F80"/>
    <w:rsid w:val="00091E2D"/>
    <w:rsid w:val="002147B8"/>
    <w:rsid w:val="002273C8"/>
    <w:rsid w:val="003276C2"/>
    <w:rsid w:val="00386038"/>
    <w:rsid w:val="00434062"/>
    <w:rsid w:val="004D45E1"/>
    <w:rsid w:val="007B04AB"/>
    <w:rsid w:val="007B6306"/>
    <w:rsid w:val="007D3B81"/>
    <w:rsid w:val="00832D0F"/>
    <w:rsid w:val="009577AA"/>
    <w:rsid w:val="00A842CF"/>
    <w:rsid w:val="00C0333B"/>
    <w:rsid w:val="00D158B4"/>
    <w:rsid w:val="00E43932"/>
    <w:rsid w:val="00EA29A4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297;&#20849;&#26377;\&#12354;&#12373;&#12366;&#12426;&#30010;\&#12486;&#12531;&#12503;&#12524;&#12540;&#12488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9E07-DD71-474D-8DB2-86D5B297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 </cp:lastModifiedBy>
  <cp:revision>10</cp:revision>
  <cp:lastPrinted>2019-12-23T05:14:00Z</cp:lastPrinted>
  <dcterms:created xsi:type="dcterms:W3CDTF">2016-01-04T06:33:00Z</dcterms:created>
  <dcterms:modified xsi:type="dcterms:W3CDTF">2021-01-10T00:27:00Z</dcterms:modified>
</cp:coreProperties>
</file>